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3CB" w:rsidRDefault="0090042F" w:rsidP="001D13CB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3CB" w:rsidRPr="001D13CB" w:rsidRDefault="001D13CB" w:rsidP="001D13C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D13CB">
        <w:rPr>
          <w:rFonts w:ascii="Times New Roman" w:eastAsia="Calibri" w:hAnsi="Times New Roman" w:cs="Times New Roman"/>
          <w:b/>
          <w:sz w:val="28"/>
          <w:szCs w:val="28"/>
        </w:rPr>
        <w:t>На обучающей онлайн-платформе Федеральной кадастровой палаты пройдут вебинары</w:t>
      </w:r>
      <w:r w:rsidR="00021ABA">
        <w:rPr>
          <w:rFonts w:ascii="Times New Roman" w:eastAsia="Calibri" w:hAnsi="Times New Roman" w:cs="Times New Roman"/>
          <w:b/>
          <w:sz w:val="28"/>
          <w:szCs w:val="28"/>
        </w:rPr>
        <w:t xml:space="preserve"> по различным темам</w:t>
      </w:r>
    </w:p>
    <w:bookmarkEnd w:id="0"/>
    <w:p w:rsidR="001D13CB" w:rsidRDefault="001D13CB" w:rsidP="001D13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На площадке Федеральной кадастровой палаты проводятся вебинары на актуальные темы: от разбора последних изменений законодательства до практических рекомендаций по подготовке документов. </w:t>
      </w:r>
    </w:p>
    <w:p w:rsidR="001D13CB" w:rsidRPr="001D13CB" w:rsidRDefault="001D13CB" w:rsidP="001D13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B">
        <w:rPr>
          <w:rFonts w:ascii="Times New Roman" w:eastAsia="Calibri" w:hAnsi="Times New Roman" w:cs="Times New Roman"/>
          <w:b/>
          <w:sz w:val="28"/>
          <w:szCs w:val="28"/>
        </w:rPr>
        <w:t>12 ноября</w:t>
      </w:r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в 11.00 (</w:t>
      </w:r>
      <w:proofErr w:type="spellStart"/>
      <w:r w:rsidRPr="001D13CB">
        <w:rPr>
          <w:rFonts w:ascii="Times New Roman" w:eastAsia="Calibri" w:hAnsi="Times New Roman" w:cs="Times New Roman"/>
          <w:sz w:val="28"/>
          <w:szCs w:val="28"/>
        </w:rPr>
        <w:t>мск</w:t>
      </w:r>
      <w:proofErr w:type="spellEnd"/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) пройдет </w:t>
      </w:r>
      <w:hyperlink r:id="rId6" w:history="1">
        <w:r w:rsidRPr="001D13CB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вебинар</w:t>
        </w:r>
      </w:hyperlink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о кадастровом учете многоквартирных зданий и жилых домов блокированной застройки. Эксперты Кадастровой палаты по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1D13CB">
        <w:rPr>
          <w:rFonts w:ascii="Times New Roman" w:eastAsia="Calibri" w:hAnsi="Times New Roman" w:cs="Times New Roman"/>
          <w:sz w:val="28"/>
          <w:szCs w:val="28"/>
        </w:rPr>
        <w:t>еспублике Карели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рассмотрят не только правовую основу, но и практические аспекты кадастрового учета. Что такое поэтапный ввод в эксплуатацию? В чем особенности подготовки технических планов многоквартирных домов? Как правильно реконструировать имеющийся объект недвижимости в жилой дом блокированной застройки? Ответы на эти и многие другие вопросы можно будет получить на вебинаре.</w:t>
      </w:r>
    </w:p>
    <w:p w:rsidR="001D13CB" w:rsidRPr="001D13CB" w:rsidRDefault="001D13CB" w:rsidP="001D13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B">
        <w:rPr>
          <w:rFonts w:ascii="Times New Roman" w:eastAsia="Calibri" w:hAnsi="Times New Roman" w:cs="Times New Roman"/>
          <w:b/>
          <w:sz w:val="28"/>
          <w:szCs w:val="28"/>
        </w:rPr>
        <w:t>13 ноября</w:t>
      </w:r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в 10.00 (</w:t>
      </w:r>
      <w:proofErr w:type="spellStart"/>
      <w:r w:rsidRPr="001D13CB">
        <w:rPr>
          <w:rFonts w:ascii="Times New Roman" w:eastAsia="Calibri" w:hAnsi="Times New Roman" w:cs="Times New Roman"/>
          <w:sz w:val="28"/>
          <w:szCs w:val="28"/>
        </w:rPr>
        <w:t>мск</w:t>
      </w:r>
      <w:proofErr w:type="spellEnd"/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) участники </w:t>
      </w:r>
      <w:hyperlink r:id="rId7" w:history="1">
        <w:r w:rsidRPr="001D13CB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вебинара</w:t>
        </w:r>
      </w:hyperlink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смогут узнать больше об особенностях кадастрового учета объектов в качестве бесхозяйной недвижимости. Кто вправе обратиться с заявлением о постановке на учет бесхозяйной недвижимости? Какие документы нужны для рассматриваемого кадастрового учета? Что понадобится для грамотной подготовки технического плана? В режиме онлайн эксперты Кадастровой палаты по Оренбургской области </w:t>
      </w:r>
      <w:r>
        <w:rPr>
          <w:rFonts w:ascii="Times New Roman" w:eastAsia="Calibri" w:hAnsi="Times New Roman" w:cs="Times New Roman"/>
          <w:sz w:val="28"/>
          <w:szCs w:val="28"/>
        </w:rPr>
        <w:t>ответят на вопросы о</w:t>
      </w:r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кадастров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учет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бесхозяйной недвижимости.</w:t>
      </w:r>
    </w:p>
    <w:p w:rsidR="001D13CB" w:rsidRPr="001D13CB" w:rsidRDefault="001D13CB" w:rsidP="001D13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B">
        <w:rPr>
          <w:rFonts w:ascii="Times New Roman" w:eastAsia="Calibri" w:hAnsi="Times New Roman" w:cs="Times New Roman"/>
          <w:b/>
          <w:sz w:val="28"/>
          <w:szCs w:val="28"/>
        </w:rPr>
        <w:t>16 ноября</w:t>
      </w:r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в 10.00 (</w:t>
      </w:r>
      <w:proofErr w:type="spellStart"/>
      <w:r w:rsidRPr="001D13CB">
        <w:rPr>
          <w:rFonts w:ascii="Times New Roman" w:eastAsia="Calibri" w:hAnsi="Times New Roman" w:cs="Times New Roman"/>
          <w:sz w:val="28"/>
          <w:szCs w:val="28"/>
        </w:rPr>
        <w:t>мск</w:t>
      </w:r>
      <w:proofErr w:type="spellEnd"/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) состоится </w:t>
      </w:r>
      <w:hyperlink r:id="rId8" w:history="1">
        <w:r w:rsidRPr="001D13CB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вебинар</w:t>
        </w:r>
      </w:hyperlink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«Правовые нововведения в кадастровой оценке». </w:t>
      </w:r>
      <w:r>
        <w:rPr>
          <w:rFonts w:ascii="Times New Roman" w:eastAsia="Calibri" w:hAnsi="Times New Roman" w:cs="Times New Roman"/>
          <w:sz w:val="28"/>
          <w:szCs w:val="28"/>
        </w:rPr>
        <w:t>Каков</w:t>
      </w:r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новый порядок государственной оценки недвижимости? Какими новыми полномочиями в области кадастровой оценки наделены Росреестр и Кадастровая палата? Как оспорить результаты кадастровой оценки? Специалисты Кадастровой палаты по Удмуртии ответят на все возникающие в ходе вебинара вопросы.</w:t>
      </w:r>
    </w:p>
    <w:p w:rsidR="001D13CB" w:rsidRPr="001D13CB" w:rsidRDefault="001D13CB" w:rsidP="001D13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B">
        <w:rPr>
          <w:rFonts w:ascii="Times New Roman" w:eastAsia="Calibri" w:hAnsi="Times New Roman" w:cs="Times New Roman"/>
          <w:b/>
          <w:sz w:val="28"/>
          <w:szCs w:val="28"/>
        </w:rPr>
        <w:t>17 ноября</w:t>
      </w:r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Pr="001D13CB">
        <w:rPr>
          <w:rFonts w:ascii="Times New Roman" w:eastAsia="Calibri" w:hAnsi="Times New Roman" w:cs="Times New Roman"/>
          <w:sz w:val="28"/>
          <w:szCs w:val="28"/>
        </w:rPr>
        <w:t>9.00 (</w:t>
      </w:r>
      <w:proofErr w:type="spellStart"/>
      <w:r w:rsidRPr="001D13CB">
        <w:rPr>
          <w:rFonts w:ascii="Times New Roman" w:eastAsia="Calibri" w:hAnsi="Times New Roman" w:cs="Times New Roman"/>
          <w:sz w:val="28"/>
          <w:szCs w:val="28"/>
        </w:rPr>
        <w:t>мск</w:t>
      </w:r>
      <w:proofErr w:type="spellEnd"/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) пройдет </w:t>
      </w:r>
      <w:hyperlink r:id="rId9" w:history="1">
        <w:r w:rsidRPr="001D13CB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вебинар</w:t>
        </w:r>
      </w:hyperlink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 на тему внесения в реестр недвижимости сведений о санитарно-защитных зонах (СЗЗ). Каким предприятиям не </w:t>
      </w:r>
      <w:r w:rsidRPr="001D13CB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обойтись без СЗЗ? На какие виды подразделяются СЗЗ? В чем особенности подготовки электронных документов для внесения в ЕГРН? Эксперты Кадастровой палаты по Бурятии ответят на все вопросы участников вебинара. </w:t>
      </w:r>
    </w:p>
    <w:p w:rsidR="001D13CB" w:rsidRPr="001D13CB" w:rsidRDefault="001D13CB" w:rsidP="001D13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Подробная информация обо всех обучающих мероприятиях Кадастровой палаты на сайте: </w:t>
      </w:r>
      <w:hyperlink r:id="rId10" w:history="1">
        <w:r w:rsidRPr="001D13CB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https://webinar.kadastr.ru/</w:t>
        </w:r>
      </w:hyperlink>
      <w:r w:rsidRPr="001D13C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A3EA7" w:rsidRDefault="009A3EA7" w:rsidP="009A3EA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7D1" w:rsidRPr="00AF4D2F" w:rsidRDefault="000557D1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21ABA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142481"/>
    <w:rsid w:val="001A438B"/>
    <w:rsid w:val="001A5947"/>
    <w:rsid w:val="001B66CE"/>
    <w:rsid w:val="001C08C3"/>
    <w:rsid w:val="001D13CB"/>
    <w:rsid w:val="001E57FA"/>
    <w:rsid w:val="001F523A"/>
    <w:rsid w:val="002055D0"/>
    <w:rsid w:val="00227B89"/>
    <w:rsid w:val="002359AA"/>
    <w:rsid w:val="00241D7D"/>
    <w:rsid w:val="00246591"/>
    <w:rsid w:val="002511CC"/>
    <w:rsid w:val="002538E8"/>
    <w:rsid w:val="0028798B"/>
    <w:rsid w:val="002A5240"/>
    <w:rsid w:val="002A5C2E"/>
    <w:rsid w:val="002B7B53"/>
    <w:rsid w:val="002D11C0"/>
    <w:rsid w:val="002D7976"/>
    <w:rsid w:val="002F4750"/>
    <w:rsid w:val="003475E5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86012"/>
    <w:rsid w:val="004906E1"/>
    <w:rsid w:val="00496614"/>
    <w:rsid w:val="00511AE9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351C3"/>
    <w:rsid w:val="00745F2E"/>
    <w:rsid w:val="00786422"/>
    <w:rsid w:val="007C67FB"/>
    <w:rsid w:val="007D3589"/>
    <w:rsid w:val="007D5E9D"/>
    <w:rsid w:val="007F7E71"/>
    <w:rsid w:val="00806243"/>
    <w:rsid w:val="00821D6A"/>
    <w:rsid w:val="00852763"/>
    <w:rsid w:val="008920A6"/>
    <w:rsid w:val="008A2E84"/>
    <w:rsid w:val="008A602E"/>
    <w:rsid w:val="008B5E45"/>
    <w:rsid w:val="008C06DB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31842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C35C40"/>
    <w:rsid w:val="00C56CF9"/>
    <w:rsid w:val="00C74546"/>
    <w:rsid w:val="00C86DF1"/>
    <w:rsid w:val="00CE6FB0"/>
    <w:rsid w:val="00D0680A"/>
    <w:rsid w:val="00D16373"/>
    <w:rsid w:val="00D17B14"/>
    <w:rsid w:val="00D352EE"/>
    <w:rsid w:val="00D51F15"/>
    <w:rsid w:val="00D53023"/>
    <w:rsid w:val="00D76539"/>
    <w:rsid w:val="00D8146C"/>
    <w:rsid w:val="00E02C14"/>
    <w:rsid w:val="00E1713B"/>
    <w:rsid w:val="00E2549E"/>
    <w:rsid w:val="00E52F08"/>
    <w:rsid w:val="00E87387"/>
    <w:rsid w:val="00E979B5"/>
    <w:rsid w:val="00EA1E6E"/>
    <w:rsid w:val="00EE7C7F"/>
    <w:rsid w:val="00EF5F3B"/>
    <w:rsid w:val="00F12B10"/>
    <w:rsid w:val="00F25940"/>
    <w:rsid w:val="00F31C77"/>
    <w:rsid w:val="00F4373E"/>
    <w:rsid w:val="00F46289"/>
    <w:rsid w:val="00F47877"/>
    <w:rsid w:val="00F57A1C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inar.kadastr.ru/webinars/ready/detail/82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ebinar.kadastr.ru/webinars/ready/detail/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ebinar.kadastr.ru/webinars/ready/detail/75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webinar.kadast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inar.kadastr.ru/webinars/ready/detail/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D4146-3335-4BB0-98A4-BF2256585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57</cp:revision>
  <cp:lastPrinted>2020-07-07T15:04:00Z</cp:lastPrinted>
  <dcterms:created xsi:type="dcterms:W3CDTF">2020-07-13T05:04:00Z</dcterms:created>
  <dcterms:modified xsi:type="dcterms:W3CDTF">2020-11-10T06:55:00Z</dcterms:modified>
</cp:coreProperties>
</file>