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596A36" w:rsidRDefault="00E33EAF" w:rsidP="00E33EAF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E33EAF">
        <w:rPr>
          <w:rFonts w:ascii="Segoe UI" w:hAnsi="Segoe UI" w:cs="Segoe UI"/>
          <w:b/>
          <w:sz w:val="28"/>
          <w:szCs w:val="28"/>
        </w:rPr>
        <w:t>Более 2 тысяч договоров участия в долевом строительстве зарегистрировано в Новосибирской области</w:t>
      </w:r>
    </w:p>
    <w:bookmarkEnd w:id="0"/>
    <w:p w:rsidR="00E33EAF" w:rsidRPr="00E33EAF" w:rsidRDefault="00E33EAF" w:rsidP="00E33EAF">
      <w:pPr>
        <w:shd w:val="clear" w:color="auto" w:fill="FFFFFF"/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E33EAF" w:rsidRPr="00E33EAF" w:rsidRDefault="00E33EAF" w:rsidP="00E33E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t xml:space="preserve">За февраль текущего года в Новосибирской области было зарегистрировано 2 145 договоров участия в долевом строительстве, что составляет около 50% от общего количества зарегистрированных договоров в Сибирском федеральном округе. </w:t>
      </w:r>
    </w:p>
    <w:p w:rsidR="00E33EAF" w:rsidRPr="00E33EAF" w:rsidRDefault="00E33EAF" w:rsidP="00E33E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t>От общего количества договоров участия в долевом строительстве 65% (1 394) пришлось на жилые помещения.</w:t>
      </w:r>
    </w:p>
    <w:p w:rsidR="00E33EAF" w:rsidRPr="00E33EAF" w:rsidRDefault="00E33EAF" w:rsidP="00E33E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t>Доля электронных регистраций на первичном рынке недвижимости в феврале выросла до 84%, что на 12% больше значения, достигнутого по данному показателю в феврале прошлого года (72%).</w:t>
      </w:r>
    </w:p>
    <w:p w:rsidR="00E33EAF" w:rsidRDefault="00E33EAF" w:rsidP="00E33EA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33EAF">
        <w:rPr>
          <w:rFonts w:ascii="Segoe UI" w:hAnsi="Segoe UI" w:cs="Segoe UI"/>
          <w:sz w:val="28"/>
          <w:szCs w:val="28"/>
        </w:rPr>
        <w:t xml:space="preserve">В феврале 2023 года более 88% договоров на новостройки оформлялось с привлечением кредитных средств и средств целевого займа. </w:t>
      </w:r>
    </w:p>
    <w:p w:rsidR="006D233B" w:rsidRPr="006D233B" w:rsidRDefault="00141714" w:rsidP="00E33EA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lastRenderedPageBreak/>
        <w:t xml:space="preserve">Электронная почта: </w:t>
      </w:r>
    </w:p>
    <w:p w:rsidR="006F1713" w:rsidRPr="00141714" w:rsidRDefault="00E6000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E60002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E60002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E60002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E6000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02" w:rsidRDefault="00E60002" w:rsidP="00747FDB">
      <w:pPr>
        <w:spacing w:after="0" w:line="240" w:lineRule="auto"/>
      </w:pPr>
      <w:r>
        <w:separator/>
      </w:r>
    </w:p>
  </w:endnote>
  <w:endnote w:type="continuationSeparator" w:id="0">
    <w:p w:rsidR="00E60002" w:rsidRDefault="00E6000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02" w:rsidRDefault="00E60002" w:rsidP="00747FDB">
      <w:pPr>
        <w:spacing w:after="0" w:line="240" w:lineRule="auto"/>
      </w:pPr>
      <w:r>
        <w:separator/>
      </w:r>
    </w:p>
  </w:footnote>
  <w:footnote w:type="continuationSeparator" w:id="0">
    <w:p w:rsidR="00E60002" w:rsidRDefault="00E6000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4357"/>
    <w:rsid w:val="00596A36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21F0D"/>
    <w:rsid w:val="00C47D80"/>
    <w:rsid w:val="00CA3F4D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33EAF"/>
    <w:rsid w:val="00E60002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2023-02-21T01:32:00Z</dcterms:created>
  <dcterms:modified xsi:type="dcterms:W3CDTF">2023-03-13T06:00:00Z</dcterms:modified>
</cp:coreProperties>
</file>